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945ee3e47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 INVESTERINGSSELSKAP AS</w:t>
      </w:r>
    </w:p>
    <w:sectPr>
      <w:headerReference xmlns:r="http://schemas.openxmlformats.org/officeDocument/2006/relationships" w:type="default" r:id="Re6ce4c1fc7ab46a9"/>
      <w:footerReference xmlns:r="http://schemas.openxmlformats.org/officeDocument/2006/relationships" w:type="default" r:id="R860b3710e33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 INVESTERINGSSELSKAP AS   ·   Org.nr 920 375 332   ·   Sentrumsgata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4c1fc7ab46a9" /><Relationship Type="http://schemas.openxmlformats.org/officeDocument/2006/relationships/footer" Target="/word/footer1.xml" Id="R860b3710e3384756" /></Relationships>
</file>