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2bf4c0a34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GOA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GOA AS</w:t>
      </w:r>
    </w:p>
    <w:sectPr>
      <w:headerReference xmlns:r="http://schemas.openxmlformats.org/officeDocument/2006/relationships" w:type="default" r:id="R5d82fd2bff114c15"/>
      <w:footerReference xmlns:r="http://schemas.openxmlformats.org/officeDocument/2006/relationships" w:type="default" r:id="R9deb8b6557b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2fd2bff114c15" /><Relationship Type="http://schemas.openxmlformats.org/officeDocument/2006/relationships/footer" Target="/word/footer1.xml" Id="R9deb8b6557b14846" /></Relationships>
</file>