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ba75bbf07040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PIK POBEDY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PIK POBEDY AS</w:t>
      </w:r>
    </w:p>
    <w:sectPr>
      <w:headerReference xmlns:r="http://schemas.openxmlformats.org/officeDocument/2006/relationships" w:type="default" r:id="R4241b6deb6c74976"/>
      <w:footerReference xmlns:r="http://schemas.openxmlformats.org/officeDocument/2006/relationships" w:type="default" r:id="Rb05dead05f784b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 POBEDY AS   ·   Org.nr 920 387 454   ·   Bryggegata 24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 POBEDY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41b6deb6c74976" /><Relationship Type="http://schemas.openxmlformats.org/officeDocument/2006/relationships/footer" Target="/word/footer1.xml" Id="Rb05dead05f784b06" /></Relationships>
</file>