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092c202adb44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KRAGERØ PATRIOTENE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KRAGERØ PATRIOTENE AS</w:t>
      </w:r>
    </w:p>
    <w:sectPr>
      <w:headerReference xmlns:r="http://schemas.openxmlformats.org/officeDocument/2006/relationships" w:type="default" r:id="R86276f8ff7624850"/>
      <w:footerReference xmlns:r="http://schemas.openxmlformats.org/officeDocument/2006/relationships" w:type="default" r:id="R3f02c83eb7fc4e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KRAGERØ PATRIOTENE AS   ·   Org.nr 920 415 210   ·   Dalaneveien 20   ·   3772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KRAGERØ PATRIOTENE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276f8ff7624850" /><Relationship Type="http://schemas.openxmlformats.org/officeDocument/2006/relationships/footer" Target="/word/footer1.xml" Id="R3f02c83eb7fc4eca" /></Relationships>
</file>