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650ee21b6749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KRAGERØ PATRIOTENE AS</w:t>
      </w:r>
    </w:p>
    <w:sectPr>
      <w:headerReference xmlns:r="http://schemas.openxmlformats.org/officeDocument/2006/relationships" w:type="default" r:id="R3ea9030f26c348a1"/>
      <w:footerReference xmlns:r="http://schemas.openxmlformats.org/officeDocument/2006/relationships" w:type="default" r:id="R4b0789dbcd5b43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KRAGERØ PATRIOTENE AS   ·   Org.nr 920 415 210   ·   Dalaneveien 20   ·   3772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KRAGERØ PATRIOTENE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a9030f26c348a1" /><Relationship Type="http://schemas.openxmlformats.org/officeDocument/2006/relationships/footer" Target="/word/footer1.xml" Id="R4b0789dbcd5b43ad" /></Relationships>
</file>