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f6d8a2dad34d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b78fda582a4cdc"/>
      <w:footerReference xmlns:r="http://schemas.openxmlformats.org/officeDocument/2006/relationships" w:type="default" r:id="R7e13dfb6a57f44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OG EIENDOM AS   ·   Org.nr 920 459 021   ·   Grensen 9   ·   0159 OSLO   ·   post@regnskapeiendom.no   ·   www.regnskapeiendom.no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b78fda582a4cdc" /><Relationship Type="http://schemas.openxmlformats.org/officeDocument/2006/relationships/footer" Target="/word/footer1.xml" Id="R7e13dfb6a57f4458" /></Relationships>
</file>