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f61c457fa044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OG EIENDOM AS</w:t>
      </w:r>
    </w:p>
    <w:sectPr>
      <w:headerReference xmlns:r="http://schemas.openxmlformats.org/officeDocument/2006/relationships" w:type="default" r:id="Rd615b018b147441a"/>
      <w:footerReference xmlns:r="http://schemas.openxmlformats.org/officeDocument/2006/relationships" w:type="default" r:id="R887180cd2d714a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15b018b147441a" /><Relationship Type="http://schemas.openxmlformats.org/officeDocument/2006/relationships/footer" Target="/word/footer1.xml" Id="R887180cd2d714adb" /></Relationships>
</file>