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b6fe3634b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TØMRERSERVICE AS</w:t>
      </w:r>
    </w:p>
    <w:sectPr>
      <w:headerReference xmlns:r="http://schemas.openxmlformats.org/officeDocument/2006/relationships" w:type="default" r:id="R008117f121b249b2"/>
      <w:footerReference xmlns:r="http://schemas.openxmlformats.org/officeDocument/2006/relationships" w:type="default" r:id="R518146c6c7be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TØMRERSERVICE AS   ·   Org.nr 920 485 367   ·   Austre Ramsøytangen 32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TØMRERSERVICE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117f121b249b2" /><Relationship Type="http://schemas.openxmlformats.org/officeDocument/2006/relationships/footer" Target="/word/footer1.xml" Id="R518146c6c7be4020" /></Relationships>
</file>