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a6ff06290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PLOG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PLOG HOLDCO AS</w:t>
      </w:r>
    </w:p>
    <w:sectPr>
      <w:headerReference xmlns:r="http://schemas.openxmlformats.org/officeDocument/2006/relationships" w:type="default" r:id="R85bee90bc9884bc1"/>
      <w:footerReference xmlns:r="http://schemas.openxmlformats.org/officeDocument/2006/relationships" w:type="default" r:id="R7630ae59aaa1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PLOG HOLDCO AS   ·   Org.nr 920 503 063   ·   Hardangervegen 129   ·   5226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PLOG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ee90bc9884bc1" /><Relationship Type="http://schemas.openxmlformats.org/officeDocument/2006/relationships/footer" Target="/word/footer1.xml" Id="R7630ae59aaa143b5" /></Relationships>
</file>