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665fc109a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PLOG HOLDCO AS</w:t>
      </w:r>
    </w:p>
    <w:sectPr>
      <w:headerReference xmlns:r="http://schemas.openxmlformats.org/officeDocument/2006/relationships" w:type="default" r:id="Rd9f438d74e924b4c"/>
      <w:footerReference xmlns:r="http://schemas.openxmlformats.org/officeDocument/2006/relationships" w:type="default" r:id="R75fe06811260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PLOG HOLDCO AS   ·   Org.nr 920 503 063   ·   Hardangervegen 129   ·   5226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PLOG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438d74e924b4c" /><Relationship Type="http://schemas.openxmlformats.org/officeDocument/2006/relationships/footer" Target="/word/footer1.xml" Id="R75fe068112604157" /></Relationships>
</file>