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642f3733b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SUNDE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SUNDE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41ede83b64e76"/>
      <w:footerReference xmlns:r="http://schemas.openxmlformats.org/officeDocument/2006/relationships" w:type="default" r:id="R0d5778fe8590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SUNDE INVEST AS   ·   Org.nr 920 513 220   ·   Bryggegata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SUNDE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41ede83b64e76" /><Relationship Type="http://schemas.openxmlformats.org/officeDocument/2006/relationships/footer" Target="/word/footer1.xml" Id="R0d5778fe85904d34" /></Relationships>
</file>