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c371379ab345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316cf48cb5433c"/>
      <w:footerReference xmlns:r="http://schemas.openxmlformats.org/officeDocument/2006/relationships" w:type="default" r:id="Rad2942d51d0647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 AS   ·   Org.nr 920 515 363   ·   c/o Krisoffer Ingebrigtsen, Seilduksgata 1B   ·   0553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316cf48cb5433c" /><Relationship Type="http://schemas.openxmlformats.org/officeDocument/2006/relationships/footer" Target="/word/footer1.xml" Id="Rad2942d51d0647ac" /></Relationships>
</file>