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f676c9219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AS</w:t>
      </w:r>
    </w:p>
    <w:sectPr>
      <w:headerReference xmlns:r="http://schemas.openxmlformats.org/officeDocument/2006/relationships" w:type="default" r:id="R8e0ca1f7c51145a3"/>
      <w:footerReference xmlns:r="http://schemas.openxmlformats.org/officeDocument/2006/relationships" w:type="default" r:id="R25577aa2b8d7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AS   ·   Org.nr 920 520 146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ca1f7c51145a3" /><Relationship Type="http://schemas.openxmlformats.org/officeDocument/2006/relationships/footer" Target="/word/footer1.xml" Id="R25577aa2b8d74ad7" /></Relationships>
</file>