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d5c4f63a3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BUKINA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BUKINA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0004bd2544cb5"/>
      <w:footerReference xmlns:r="http://schemas.openxmlformats.org/officeDocument/2006/relationships" w:type="default" r:id="Rcc02920acaaa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BUKINA INVEST HOLDING AS   ·   Org.nr 920 537 766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BUKINA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0004bd2544cb5" /><Relationship Type="http://schemas.openxmlformats.org/officeDocument/2006/relationships/footer" Target="/word/footer1.xml" Id="Rcc02920acaaa4654" /></Relationships>
</file>