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b4c9f496c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MEDIO CONSULTING AS</w:t>
      </w:r>
    </w:p>
    <w:sectPr>
      <w:headerReference xmlns:r="http://schemas.openxmlformats.org/officeDocument/2006/relationships" w:type="default" r:id="R03cbce14c8c9409e"/>
      <w:footerReference xmlns:r="http://schemas.openxmlformats.org/officeDocument/2006/relationships" w:type="default" r:id="R3cff4be8e9d8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MEDIO CONSULTING AS   ·   Org.nr 920 554 466   ·   Strandvikvegen 559   ·   5643 STRANDVIK   ·   post@medioconsulting.no   ·   www.medioconsulting.no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bce14c8c9409e" /><Relationship Type="http://schemas.openxmlformats.org/officeDocument/2006/relationships/footer" Target="/word/footer1.xml" Id="R3cff4be8e9d84668" /></Relationships>
</file>