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bef835101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KAPITAL AS</w:t>
      </w:r>
    </w:p>
    <w:sectPr>
      <w:headerReference xmlns:r="http://schemas.openxmlformats.org/officeDocument/2006/relationships" w:type="default" r:id="R0013ddc3165a4064"/>
      <w:footerReference xmlns:r="http://schemas.openxmlformats.org/officeDocument/2006/relationships" w:type="default" r:id="Rf311f11a8c8d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KAPITAL AS   ·   Org.nr 920 557 694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3ddc3165a4064" /><Relationship Type="http://schemas.openxmlformats.org/officeDocument/2006/relationships/footer" Target="/word/footer1.xml" Id="Rf311f11a8c8d43a2" /></Relationships>
</file>