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cfb44c5d0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IGN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IGN INVEST AS</w:t>
      </w:r>
    </w:p>
    <w:sectPr>
      <w:headerReference xmlns:r="http://schemas.openxmlformats.org/officeDocument/2006/relationships" w:type="default" r:id="Rc1e12fb341f74bd7"/>
      <w:footerReference xmlns:r="http://schemas.openxmlformats.org/officeDocument/2006/relationships" w:type="default" r:id="R6191db9b75dd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IGN INVEST AS   ·   Org.nr 920 565 972   ·   Ruseløkkveien 49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12fb341f74bd7" /><Relationship Type="http://schemas.openxmlformats.org/officeDocument/2006/relationships/footer" Target="/word/footer1.xml" Id="R6191db9b75dd4382" /></Relationships>
</file>