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859f46698047d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Rud,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MULTICON RØR SERVICE AS</w:t>
      </w:r>
    </w:p>
    <w:sectPr>
      <w:headerReference xmlns:r="http://schemas.openxmlformats.org/officeDocument/2006/relationships" w:type="default" r:id="R34a53ceb86a342e3"/>
      <w:footerReference xmlns:r="http://schemas.openxmlformats.org/officeDocument/2006/relationships" w:type="default" r:id="R9cb511ef91fd4c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MULTICON RØR SERVICE AS   ·   Org.nr 920 618 472   ·   Vangkroken 8B   ·   1351 RUD   ·   multiconsuwa@gmail.com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MULTICON RØR 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4a53ceb86a342e3" /><Relationship Type="http://schemas.openxmlformats.org/officeDocument/2006/relationships/footer" Target="/word/footer1.xml" Id="R9cb511ef91fd4c0b" /></Relationships>
</file>