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b979055a646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MARBEK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MARBEK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617d8965443aa"/>
      <w:footerReference xmlns:r="http://schemas.openxmlformats.org/officeDocument/2006/relationships" w:type="default" r:id="Rb8900e98a49c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MARBEK INVEST AS   ·   Org.nr 920 656 358   ·   c/o Marianne Bekken, Neufeldts gate 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MARBEK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617d8965443aa" /><Relationship Type="http://schemas.openxmlformats.org/officeDocument/2006/relationships/footer" Target="/word/footer1.xml" Id="Rb8900e98a49c491d" /></Relationships>
</file>