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f71aee6d944b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FLASNES AS</w:t>
      </w:r>
    </w:p>
    <w:sectPr>
      <w:headerReference xmlns:r="http://schemas.openxmlformats.org/officeDocument/2006/relationships" w:type="default" r:id="Re6462bc96d94401c"/>
      <w:footerReference xmlns:r="http://schemas.openxmlformats.org/officeDocument/2006/relationships" w:type="default" r:id="Rb3ec29827d6f4a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FLASNES AS   ·   Org.nr 920 669 689   ·   Ullevålsveien 95D   ·   0359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FLASNES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462bc96d94401c" /><Relationship Type="http://schemas.openxmlformats.org/officeDocument/2006/relationships/footer" Target="/word/footer1.xml" Id="Rb3ec29827d6f4a38" /></Relationships>
</file>