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b3a88f2f1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AREAL+ AS</w:t>
      </w:r>
    </w:p>
    <w:sectPr>
      <w:headerReference xmlns:r="http://schemas.openxmlformats.org/officeDocument/2006/relationships" w:type="default" r:id="R70eb2816ccef46b7"/>
      <w:footerReference xmlns:r="http://schemas.openxmlformats.org/officeDocument/2006/relationships" w:type="default" r:id="R19088f9060c3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AREAL+ AS   ·   Org.nr 920 798 462   ·   Fåvangvegen 2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AREAL+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b2816ccef46b7" /><Relationship Type="http://schemas.openxmlformats.org/officeDocument/2006/relationships/footer" Target="/word/footer1.xml" Id="R19088f9060c34e03" /></Relationships>
</file>