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b870bf40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BOLIGKONTROLL AS</w:t>
      </w:r>
    </w:p>
    <w:sectPr>
      <w:headerReference xmlns:r="http://schemas.openxmlformats.org/officeDocument/2006/relationships" w:type="default" r:id="R4e44989fd0de4c2b"/>
      <w:footerReference xmlns:r="http://schemas.openxmlformats.org/officeDocument/2006/relationships" w:type="default" r:id="R0e153266aff0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BOLIGKONTROLL AS   ·   Org.nr 920 851 355   ·   Nye Sandviksveien 73C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BOLIGKONTROLL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989fd0de4c2b" /><Relationship Type="http://schemas.openxmlformats.org/officeDocument/2006/relationships/footer" Target="/word/footer1.xml" Id="R0e153266aff04dc5" /></Relationships>
</file>