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bdf5e66e7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 24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24 AS</w:t>
      </w:r>
    </w:p>
    <w:sectPr>
      <w:headerReference xmlns:r="http://schemas.openxmlformats.org/officeDocument/2006/relationships" w:type="default" r:id="Rb1dbd243480c45be"/>
      <w:footerReference xmlns:r="http://schemas.openxmlformats.org/officeDocument/2006/relationships" w:type="default" r:id="Rfa5a182e499d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24 AS   ·   Org.nr 920 851 622   ·   Vasstrandvegen 75B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bd243480c45be" /><Relationship Type="http://schemas.openxmlformats.org/officeDocument/2006/relationships/footer" Target="/word/footer1.xml" Id="Rfa5a182e499d4256" /></Relationships>
</file>