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f03a663cf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VT12 INVEST AS</w:t>
      </w:r>
    </w:p>
    <w:sectPr>
      <w:headerReference xmlns:r="http://schemas.openxmlformats.org/officeDocument/2006/relationships" w:type="default" r:id="R9ca4406c23a241c8"/>
      <w:footerReference xmlns:r="http://schemas.openxmlformats.org/officeDocument/2006/relationships" w:type="default" r:id="R5d72da1b905a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VT12 INVEST AS   ·   Org.nr 920 896 146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4406c23a241c8" /><Relationship Type="http://schemas.openxmlformats.org/officeDocument/2006/relationships/footer" Target="/word/footer1.xml" Id="R5d72da1b905a4989" /></Relationships>
</file>