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03c294b34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TOMMY BELSAAS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TOMMY BELSAAS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8d2ed9ad742fc"/>
      <w:footerReference xmlns:r="http://schemas.openxmlformats.org/officeDocument/2006/relationships" w:type="default" r:id="R234c052813bf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TOMMY BELSAAS AS   ·   Org.nr 920 901 433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TOMMY BELSAAS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8d2ed9ad742fc" /><Relationship Type="http://schemas.openxmlformats.org/officeDocument/2006/relationships/footer" Target="/word/footer1.xml" Id="R234c052813bf459a" /></Relationships>
</file>