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705deb168a4d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BLIKKENSLAGER TOMMY BELSAAS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Steinkjer,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BLIKKENSLAGER TOMMY BELSAAS AS</w:t>
      </w:r>
    </w:p>
    <w:sectPr>
      <w:headerReference xmlns:r="http://schemas.openxmlformats.org/officeDocument/2006/relationships" w:type="default" r:id="R1d1fd31cfa854213"/>
      <w:footerReference xmlns:r="http://schemas.openxmlformats.org/officeDocument/2006/relationships" w:type="default" r:id="Rdc9e7196138846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BLIKKENSLAGER TOMMY BELSAAS AS   ·   Org.nr 920 901 433   ·   Jæktskippergata 17   ·   7725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BLIKKENSLAGER TOMMY BELSAAS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1fd31cfa854213" /><Relationship Type="http://schemas.openxmlformats.org/officeDocument/2006/relationships/footer" Target="/word/footer1.xml" Id="Rdc9e719613884633" /></Relationships>
</file>