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0c2072390a4d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BLIKKENSLAGER TOMMY BELSAAS AS</w:t>
      </w:r>
    </w:p>
    <w:sectPr>
      <w:headerReference xmlns:r="http://schemas.openxmlformats.org/officeDocument/2006/relationships" w:type="default" r:id="R61cee75653f94cd7"/>
      <w:footerReference xmlns:r="http://schemas.openxmlformats.org/officeDocument/2006/relationships" w:type="default" r:id="R0fd97e0f1f2346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BLIKKENSLAGER TOMMY BELSAAS AS   ·   Org.nr 920 901 433   ·   Jæktskippergata 17   ·   7725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BLIKKENSLAGER TOMMY BELSAAS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cee75653f94cd7" /><Relationship Type="http://schemas.openxmlformats.org/officeDocument/2006/relationships/footer" Target="/word/footer1.xml" Id="R0fd97e0f1f2346f3" /></Relationships>
</file>