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3d00ef749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 TOMMY BELSAAS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TOMMY BELSAAS AS</w:t>
      </w:r>
    </w:p>
    <w:sectPr>
      <w:headerReference xmlns:r="http://schemas.openxmlformats.org/officeDocument/2006/relationships" w:type="default" r:id="R081af0c01c6441e8"/>
      <w:footerReference xmlns:r="http://schemas.openxmlformats.org/officeDocument/2006/relationships" w:type="default" r:id="Ra2bd350501a3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TOMMY BELSAAS AS   ·   Org.nr 920 901 433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TOMMY BELSAAS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af0c01c6441e8" /><Relationship Type="http://schemas.openxmlformats.org/officeDocument/2006/relationships/footer" Target="/word/footer1.xml" Id="Ra2bd350501a3448f" /></Relationships>
</file>