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a55e18154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HOLDING AS</w:t>
      </w:r>
    </w:p>
    <w:sectPr>
      <w:headerReference xmlns:r="http://schemas.openxmlformats.org/officeDocument/2006/relationships" w:type="default" r:id="R63316a67c7654b35"/>
      <w:footerReference xmlns:r="http://schemas.openxmlformats.org/officeDocument/2006/relationships" w:type="default" r:id="R7e1674d7cd18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HOLDING AS   ·   Org.nr 920 922 503   ·   Kollåsen 20C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16a67c7654b35" /><Relationship Type="http://schemas.openxmlformats.org/officeDocument/2006/relationships/footer" Target="/word/footer1.xml" Id="R7e1674d7cd1846b5" /></Relationships>
</file>