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c2a887333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HOLDING AS</w:t>
      </w:r>
    </w:p>
    <w:sectPr>
      <w:headerReference xmlns:r="http://schemas.openxmlformats.org/officeDocument/2006/relationships" w:type="default" r:id="R936a5b47ab614610"/>
      <w:footerReference xmlns:r="http://schemas.openxmlformats.org/officeDocument/2006/relationships" w:type="default" r:id="R85066877d266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HOLDING AS   ·   Org.nr 920 922 503   ·   Kollåsen 20C   ·   5116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a5b47ab614610" /><Relationship Type="http://schemas.openxmlformats.org/officeDocument/2006/relationships/footer" Target="/word/footer1.xml" Id="R85066877d2664a3c" /></Relationships>
</file>