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2caf1d617d40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XIX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XIX AS</w:t>
      </w:r>
    </w:p>
    <w:sectPr>
      <w:headerReference xmlns:r="http://schemas.openxmlformats.org/officeDocument/2006/relationships" w:type="default" r:id="Raee42eec91864c90"/>
      <w:footerReference xmlns:r="http://schemas.openxmlformats.org/officeDocument/2006/relationships" w:type="default" r:id="Rf957beb80d1f41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XIX AS   ·   Org.nr 920 941 214   ·   c/o Kjell Haver Regnskapsservice AS, Welhavens vei 5   ·   4319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XIX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e42eec91864c90" /><Relationship Type="http://schemas.openxmlformats.org/officeDocument/2006/relationships/footer" Target="/word/footer1.xml" Id="Rf957beb80d1f41be" /></Relationships>
</file>