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dc45e0d3164b0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ØRBO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Tromsdalen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Tromsdalen,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ØRBO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38b49576d0e4a10"/>
      <w:footerReference xmlns:r="http://schemas.openxmlformats.org/officeDocument/2006/relationships" w:type="default" r:id="R8caa5ed4d6874e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ØRBO HOLDING AS   ·   Org.nr 920 947 549   ·   Myrvegen 67   ·   9020 TROMSDALEN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ØRBO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8b49576d0e4a10" /><Relationship Type="http://schemas.openxmlformats.org/officeDocument/2006/relationships/footer" Target="/word/footer1.xml" Id="R8caa5ed4d6874e12" /></Relationships>
</file>