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b9c7f7b20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AWESOME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AWESOME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27cb23ca047e5"/>
      <w:footerReference xmlns:r="http://schemas.openxmlformats.org/officeDocument/2006/relationships" w:type="default" r:id="R7996f0c38348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AWESOME INVESTMENTS AS   ·   Org.nr 920 965 822   ·   Setra vei 12E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AWESOME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27cb23ca047e5" /><Relationship Type="http://schemas.openxmlformats.org/officeDocument/2006/relationships/footer" Target="/word/footer1.xml" Id="R7996f0c383484e1f" /></Relationships>
</file>