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267e0a674942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KROSSLI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KROSSLI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ffd29f82fd464e"/>
      <w:footerReference xmlns:r="http://schemas.openxmlformats.org/officeDocument/2006/relationships" w:type="default" r:id="Rbf8ac66714fd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KROSSLI AS   ·   Org.nr 920 969 305   ·   Rising terrasse 71B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fd29f82fd464e" /><Relationship Type="http://schemas.openxmlformats.org/officeDocument/2006/relationships/footer" Target="/word/footer1.xml" Id="Rbf8ac66714fd4c5f" /></Relationships>
</file>