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628ad7ab4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EDGAR BJORØY HOLDING AS</w:t>
      </w:r>
    </w:p>
    <w:sectPr>
      <w:headerReference xmlns:r="http://schemas.openxmlformats.org/officeDocument/2006/relationships" w:type="default" r:id="Rc1316c9d0a1c4d2e"/>
      <w:footerReference xmlns:r="http://schemas.openxmlformats.org/officeDocument/2006/relationships" w:type="default" r:id="R73d76027f639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EDGAR BJORØY HOLDING AS   ·   Org.nr 921 005 245   ·   Kleppasjøen 45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EDGAR BJORØY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16c9d0a1c4d2e" /><Relationship Type="http://schemas.openxmlformats.org/officeDocument/2006/relationships/footer" Target="/word/footer1.xml" Id="R73d76027f6394c1a" /></Relationships>
</file>