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2f9752b43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REALTOR AS</w:t>
      </w:r>
    </w:p>
    <w:sectPr>
      <w:headerReference xmlns:r="http://schemas.openxmlformats.org/officeDocument/2006/relationships" w:type="default" r:id="R985334438eeb4d1e"/>
      <w:footerReference xmlns:r="http://schemas.openxmlformats.org/officeDocument/2006/relationships" w:type="default" r:id="R58686b39b097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REALTOR AS   ·   Org.nr 921 130 155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334438eeb4d1e" /><Relationship Type="http://schemas.openxmlformats.org/officeDocument/2006/relationships/footer" Target="/word/footer1.xml" Id="R58686b39b0974a83" /></Relationships>
</file>