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34b9ced4c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REALTOR AS</w:t>
      </w:r>
    </w:p>
    <w:sectPr>
      <w:headerReference xmlns:r="http://schemas.openxmlformats.org/officeDocument/2006/relationships" w:type="default" r:id="R6e671894f2db4603"/>
      <w:footerReference xmlns:r="http://schemas.openxmlformats.org/officeDocument/2006/relationships" w:type="default" r:id="R1c418e156cec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REALTOR AS   ·   Org.nr 921 130 155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71894f2db4603" /><Relationship Type="http://schemas.openxmlformats.org/officeDocument/2006/relationships/footer" Target="/word/footer1.xml" Id="R1c418e156cec4eae" /></Relationships>
</file>