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5da47c05b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 AS</w:t>
      </w:r>
    </w:p>
    <w:sectPr>
      <w:headerReference xmlns:r="http://schemas.openxmlformats.org/officeDocument/2006/relationships" w:type="default" r:id="R266525b5e83e4f20"/>
      <w:footerReference xmlns:r="http://schemas.openxmlformats.org/officeDocument/2006/relationships" w:type="default" r:id="R42b444b80275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 AS   ·   Org.nr 921 136 765   ·   Stålverksveien 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525b5e83e4f20" /><Relationship Type="http://schemas.openxmlformats.org/officeDocument/2006/relationships/footer" Target="/word/footer1.xml" Id="R42b444b802754a63" /></Relationships>
</file>