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aa32a2d114d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 CAPITAL AS</w:t>
      </w:r>
    </w:p>
    <w:sectPr>
      <w:headerReference xmlns:r="http://schemas.openxmlformats.org/officeDocument/2006/relationships" w:type="default" r:id="R849a53819500448f"/>
      <w:footerReference xmlns:r="http://schemas.openxmlformats.org/officeDocument/2006/relationships" w:type="default" r:id="R2d693126df674e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 CAPITAL AS   ·   Org.nr 921 159 951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9a53819500448f" /><Relationship Type="http://schemas.openxmlformats.org/officeDocument/2006/relationships/footer" Target="/word/footer1.xml" Id="R2d693126df674e2b" /></Relationships>
</file>