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e665820c1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24efe85e2493c"/>
      <w:footerReference xmlns:r="http://schemas.openxmlformats.org/officeDocument/2006/relationships" w:type="default" r:id="Rd0dfcd8ff877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AILB INVEST AS   ·   Org.nr 921 165 773   ·   Brekkebygdveien 341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24efe85e2493c" /><Relationship Type="http://schemas.openxmlformats.org/officeDocument/2006/relationships/footer" Target="/word/footer1.xml" Id="Rd0dfcd8ff8774920" /></Relationships>
</file>