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dc171457349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&amp; BETONG TEKNIKK AS</w:t>
      </w:r>
    </w:p>
    <w:sectPr>
      <w:headerReference xmlns:r="http://schemas.openxmlformats.org/officeDocument/2006/relationships" w:type="default" r:id="R96bc671037e94629"/>
      <w:footerReference xmlns:r="http://schemas.openxmlformats.org/officeDocument/2006/relationships" w:type="default" r:id="R21342a0b97cb47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&amp; BETONG TEKNIKK AS   ·   Org.nr 921 178 263   ·   Tromsøysundvegen 16   ·   9020 TROMSDALEN   ·   post@bbtas.no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&amp; BETONG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bc671037e94629" /><Relationship Type="http://schemas.openxmlformats.org/officeDocument/2006/relationships/footer" Target="/word/footer1.xml" Id="R21342a0b97cb47c8" /></Relationships>
</file>