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b96ae2dd4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HAAVE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HAAVE GRAVESERVICE AS</w:t>
      </w:r>
    </w:p>
    <w:sectPr>
      <w:headerReference xmlns:r="http://schemas.openxmlformats.org/officeDocument/2006/relationships" w:type="default" r:id="R41ee954135064fc1"/>
      <w:footerReference xmlns:r="http://schemas.openxmlformats.org/officeDocument/2006/relationships" w:type="default" r:id="Re20fd816ffd1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HAAVE GRAVESERVICE AS   ·   Org.nr 921 183 143   ·   Torbjørn Blindes veg 14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HAAVE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e954135064fc1" /><Relationship Type="http://schemas.openxmlformats.org/officeDocument/2006/relationships/footer" Target="/word/footer1.xml" Id="Re20fd816ffd1469a" /></Relationships>
</file>