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0f6b7e9b3e4c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SOSIV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Hitra,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SOSIV AS</w:t>
      </w:r>
    </w:p>
    <w:sectPr>
      <w:headerReference xmlns:r="http://schemas.openxmlformats.org/officeDocument/2006/relationships" w:type="default" r:id="R1334b7fe291e44bc"/>
      <w:footerReference xmlns:r="http://schemas.openxmlformats.org/officeDocument/2006/relationships" w:type="default" r:id="Rfd3b3771e34d4d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34b7fe291e44bc" /><Relationship Type="http://schemas.openxmlformats.org/officeDocument/2006/relationships/footer" Target="/word/footer1.xml" Id="Rfd3b3771e34d4d65" /></Relationships>
</file>