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ffcf5087948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PEC RØRLEGGER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PEC RØRLEGGER AS</w:t>
      </w:r>
    </w:p>
    <w:sectPr>
      <w:headerReference xmlns:r="http://schemas.openxmlformats.org/officeDocument/2006/relationships" w:type="default" r:id="R43b743daf7ed4ea4"/>
      <w:footerReference xmlns:r="http://schemas.openxmlformats.org/officeDocument/2006/relationships" w:type="default" r:id="R7a254284ec60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PEC RØRLEGGER AS   ·   Org.nr 921 227 892   ·   Kilengaten 2   ·   3117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PEC RØRLEGGER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743daf7ed4ea4" /><Relationship Type="http://schemas.openxmlformats.org/officeDocument/2006/relationships/footer" Target="/word/footer1.xml" Id="R7a254284ec6046e7" /></Relationships>
</file>