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66047828c49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PEC RØRLEGGER AS</w:t>
      </w:r>
    </w:p>
    <w:sectPr>
      <w:headerReference xmlns:r="http://schemas.openxmlformats.org/officeDocument/2006/relationships" w:type="default" r:id="R8a78c68b87714d4d"/>
      <w:footerReference xmlns:r="http://schemas.openxmlformats.org/officeDocument/2006/relationships" w:type="default" r:id="R42a291aa23b6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PEC RØRLEGGER AS   ·   Org.nr 921 227 892   ·   Kilengaten 2   ·   3117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PEC RØRLEGGER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8c68b87714d4d" /><Relationship Type="http://schemas.openxmlformats.org/officeDocument/2006/relationships/footer" Target="/word/footer1.xml" Id="R42a291aa23b644c2" /></Relationships>
</file>