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6b5413224f44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PEC RØRLEGGER AS</w:t>
      </w:r>
    </w:p>
    <w:sectPr>
      <w:headerReference xmlns:r="http://schemas.openxmlformats.org/officeDocument/2006/relationships" w:type="default" r:id="Rec95c5bdc53e48a6"/>
      <w:footerReference xmlns:r="http://schemas.openxmlformats.org/officeDocument/2006/relationships" w:type="default" r:id="R28529543c73e41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PEC RØRLEGGER AS   ·   Org.nr 921 227 892   ·   Kilengaten 2   ·   3117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PEC RØRLEGGER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95c5bdc53e48a6" /><Relationship Type="http://schemas.openxmlformats.org/officeDocument/2006/relationships/footer" Target="/word/footer1.xml" Id="R28529543c73e41ec" /></Relationships>
</file>