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3d4fbda37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DNA AS</w:t>
      </w:r>
    </w:p>
    <w:sectPr>
      <w:headerReference xmlns:r="http://schemas.openxmlformats.org/officeDocument/2006/relationships" w:type="default" r:id="R6bca76f66df2458b"/>
      <w:footerReference xmlns:r="http://schemas.openxmlformats.org/officeDocument/2006/relationships" w:type="default" r:id="R8a3c53d5bde0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DNA AS   ·   Org.nr 921 238 746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a76f66df2458b" /><Relationship Type="http://schemas.openxmlformats.org/officeDocument/2006/relationships/footer" Target="/word/footer1.xml" Id="R8a3c53d5bde04bdd" /></Relationships>
</file>