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d3a85c102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ELSMARK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INVEST AS</w:t>
      </w:r>
    </w:p>
    <w:sectPr>
      <w:headerReference xmlns:r="http://schemas.openxmlformats.org/officeDocument/2006/relationships" w:type="default" r:id="R4cd105dad3094d9f"/>
      <w:footerReference xmlns:r="http://schemas.openxmlformats.org/officeDocument/2006/relationships" w:type="default" r:id="Re75d3d8d5751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INVEST AS   ·   Org.nr 921 275 722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105dad3094d9f" /><Relationship Type="http://schemas.openxmlformats.org/officeDocument/2006/relationships/footer" Target="/word/footer1.xml" Id="Re75d3d8d57514e10" /></Relationships>
</file>