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19b65775e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LINGSEBRUHEIA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LINGSEBRUHEIA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31b18e7f848ed"/>
      <w:footerReference xmlns:r="http://schemas.openxmlformats.org/officeDocument/2006/relationships" w:type="default" r:id="R0920e6359670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LINGSEBRUHEIA INVEST AS   ·   Org.nr 921 311 389   ·   Co/ Bjørn Olav Haugland, Øygardsgrenda 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LINGSEBRUHEIA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31b18e7f848ed" /><Relationship Type="http://schemas.openxmlformats.org/officeDocument/2006/relationships/footer" Target="/word/footer1.xml" Id="R0920e635967048bb" /></Relationships>
</file>