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684b25b6e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ARMABASITO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db2a8b15caee416d"/>
      <w:footerReference xmlns:r="http://schemas.openxmlformats.org/officeDocument/2006/relationships" w:type="default" r:id="R1ac2728684b5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a8b15caee416d" /><Relationship Type="http://schemas.openxmlformats.org/officeDocument/2006/relationships/footer" Target="/word/footer1.xml" Id="R1ac2728684b54e22" /></Relationships>
</file>